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BD65" w14:textId="2B85FC10" w:rsidR="00386BDD" w:rsidRPr="00D64D91" w:rsidRDefault="00AA22AC" w:rsidP="00D64D91">
      <w:pPr>
        <w:shd w:val="clear" w:color="auto" w:fill="FFFFFF"/>
        <w:spacing w:after="158" w:line="240" w:lineRule="auto"/>
        <w:jc w:val="center"/>
        <w:rPr>
          <w:rStyle w:val="c7"/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64D91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Выступление на </w:t>
      </w:r>
      <w:r w:rsidR="00D64D91" w:rsidRPr="00D64D91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районном методическом объединении </w:t>
      </w:r>
      <w:r w:rsidR="00D13CB0" w:rsidRPr="00D64D91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 xml:space="preserve"> (02.03</w:t>
      </w:r>
      <w:r w:rsidR="00386BDD" w:rsidRPr="00D64D91">
        <w:rPr>
          <w:rStyle w:val="c7"/>
          <w:rFonts w:ascii="Times New Roman" w:hAnsi="Times New Roman" w:cs="Times New Roman"/>
          <w:bCs/>
          <w:color w:val="000000"/>
          <w:sz w:val="24"/>
          <w:szCs w:val="24"/>
        </w:rPr>
        <w:t>.2023 год)</w:t>
      </w:r>
    </w:p>
    <w:p w14:paraId="177C83E4" w14:textId="5D8C5815" w:rsidR="00386BDD" w:rsidRDefault="00386BDD" w:rsidP="00D64D9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  <w:r w:rsidRPr="00D64D91">
        <w:rPr>
          <w:rStyle w:val="c7"/>
          <w:b/>
          <w:bCs/>
        </w:rPr>
        <w:t>Развитие интеллектуальных способностей у детей дошкольного возраста. Мастер класс: «Блоки Дьенеша»</w:t>
      </w:r>
    </w:p>
    <w:p w14:paraId="4C4065C0" w14:textId="77777777" w:rsidR="00D64D91" w:rsidRDefault="00D64D91" w:rsidP="00D64D91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</w:p>
    <w:p w14:paraId="521E41C2" w14:textId="77777777" w:rsidR="00D64D91" w:rsidRPr="00D64D91" w:rsidRDefault="00D64D91" w:rsidP="001723F6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bCs/>
        </w:rPr>
      </w:pPr>
    </w:p>
    <w:p w14:paraId="01C63258" w14:textId="77777777" w:rsidR="00D64D91" w:rsidRDefault="00D64D91" w:rsidP="00D64D91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</w:rPr>
      </w:pPr>
      <w:r>
        <w:rPr>
          <w:rStyle w:val="c7"/>
        </w:rPr>
        <w:t xml:space="preserve"> </w:t>
      </w:r>
      <w:r w:rsidR="009A3BCA" w:rsidRPr="00717C21">
        <w:rPr>
          <w:rStyle w:val="c7"/>
        </w:rPr>
        <w:t xml:space="preserve"> воспитатель </w:t>
      </w:r>
      <w:r>
        <w:rPr>
          <w:rStyle w:val="c7"/>
        </w:rPr>
        <w:t>МАДОУ «</w:t>
      </w:r>
      <w:r w:rsidR="009A3BCA" w:rsidRPr="00717C21">
        <w:rPr>
          <w:rStyle w:val="c7"/>
        </w:rPr>
        <w:t>Курманаевского детского</w:t>
      </w:r>
    </w:p>
    <w:p w14:paraId="1EDC7E26" w14:textId="6DCD8DCF" w:rsidR="009A3BCA" w:rsidRPr="00717C21" w:rsidRDefault="009A3BCA" w:rsidP="00D64D91">
      <w:pPr>
        <w:pStyle w:val="c6"/>
        <w:shd w:val="clear" w:color="auto" w:fill="FFFFFF"/>
        <w:spacing w:before="0" w:beforeAutospacing="0" w:after="0" w:afterAutospacing="0"/>
        <w:jc w:val="right"/>
        <w:rPr>
          <w:rStyle w:val="c7"/>
        </w:rPr>
      </w:pPr>
      <w:r w:rsidRPr="00717C21">
        <w:rPr>
          <w:rStyle w:val="c7"/>
        </w:rPr>
        <w:t xml:space="preserve"> сада №1 «Теремок» Стыдова О. Н.</w:t>
      </w:r>
    </w:p>
    <w:p w14:paraId="0BE033C0" w14:textId="77777777" w:rsidR="00386BDD" w:rsidRPr="00717C21" w:rsidRDefault="00386BDD" w:rsidP="001723F6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</w:p>
    <w:p w14:paraId="332E0C37" w14:textId="77777777" w:rsidR="00047C49" w:rsidRPr="00717C21" w:rsidRDefault="00386BDD" w:rsidP="001723F6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  <w:r w:rsidRPr="00717C21">
        <w:rPr>
          <w:rStyle w:val="c7"/>
        </w:rPr>
        <w:t>1. Что такое интеллектуальные способности?</w:t>
      </w:r>
      <w:r w:rsidR="00182E1A" w:rsidRPr="00717C21">
        <w:rPr>
          <w:rStyle w:val="c7"/>
        </w:rPr>
        <w:t>   </w:t>
      </w:r>
    </w:p>
    <w:p w14:paraId="08976E0E" w14:textId="77777777" w:rsidR="00047C49" w:rsidRPr="00717C21" w:rsidRDefault="00047C49" w:rsidP="001723F6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  <w:r w:rsidRPr="00717C21">
        <w:rPr>
          <w:rStyle w:val="c7"/>
        </w:rPr>
        <w:t>2. Их значение в развитие дошкольников.</w:t>
      </w:r>
    </w:p>
    <w:p w14:paraId="3465BAEC" w14:textId="77777777" w:rsidR="001723F6" w:rsidRPr="00717C21" w:rsidRDefault="00047C49" w:rsidP="001723F6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  <w:r w:rsidRPr="00717C21">
        <w:rPr>
          <w:rStyle w:val="c7"/>
        </w:rPr>
        <w:t>3. Мастер – класс: «Блоки Дьенеша»</w:t>
      </w:r>
      <w:r w:rsidR="00182E1A" w:rsidRPr="00717C21">
        <w:rPr>
          <w:rStyle w:val="c7"/>
        </w:rPr>
        <w:t>    </w:t>
      </w:r>
    </w:p>
    <w:p w14:paraId="3DC0AD2D" w14:textId="77777777" w:rsidR="001723F6" w:rsidRPr="00717C21" w:rsidRDefault="001723F6" w:rsidP="001723F6">
      <w:pPr>
        <w:pStyle w:val="c6"/>
        <w:shd w:val="clear" w:color="auto" w:fill="FFFFFF"/>
        <w:spacing w:before="0" w:beforeAutospacing="0" w:after="0" w:afterAutospacing="0"/>
        <w:rPr>
          <w:rStyle w:val="c7"/>
        </w:rPr>
      </w:pPr>
    </w:p>
    <w:p w14:paraId="23C06F17" w14:textId="77777777" w:rsidR="00386BDD" w:rsidRPr="00D64D91" w:rsidRDefault="00386BDD" w:rsidP="00D64D91">
      <w:pPr>
        <w:pStyle w:val="c6"/>
        <w:shd w:val="clear" w:color="auto" w:fill="FFFFFF"/>
        <w:spacing w:before="0" w:beforeAutospacing="0" w:after="0" w:afterAutospacing="0"/>
        <w:ind w:firstLine="426"/>
        <w:jc w:val="both"/>
      </w:pPr>
      <w:r w:rsidRPr="00717C21">
        <w:rPr>
          <w:rStyle w:val="c7"/>
        </w:rPr>
        <w:t>Развитие  интеллектуальных способностей детей дошкольного  возраста является актуальной проблемой современного дошкольного образования. Сегодня особенно остро обозначилась потребность общества в воспитании творческих людей, имеющих нестандартный взгляд на проблемы, умеющих работать с людьми, информационными потоками, б</w:t>
      </w:r>
      <w:r w:rsidRPr="00D64D91">
        <w:rPr>
          <w:rStyle w:val="c7"/>
        </w:rPr>
        <w:t>ыстро адаптироваться к изменяющимся условия</w:t>
      </w:r>
      <w:r w:rsidR="00516922" w:rsidRPr="00D64D91">
        <w:rPr>
          <w:rStyle w:val="c7"/>
        </w:rPr>
        <w:t>м</w:t>
      </w:r>
      <w:r w:rsidRPr="00D64D91">
        <w:rPr>
          <w:rStyle w:val="c7"/>
        </w:rPr>
        <w:t>.</w:t>
      </w:r>
    </w:p>
    <w:p w14:paraId="287293BB" w14:textId="77777777" w:rsidR="00386BDD" w:rsidRPr="00717C21" w:rsidRDefault="00386BDD" w:rsidP="00D64D91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rPr>
          <w:rStyle w:val="c0"/>
        </w:rPr>
        <w:t xml:space="preserve">Интеллектуальное воспитание дошкольников — </w:t>
      </w:r>
      <w:r w:rsidRPr="00717C21">
        <w:rPr>
          <w:rStyle w:val="c0"/>
        </w:rPr>
        <w:t>это систематическое и целенаправленное педагогическое воздействие на подрастающего человека с целью развития ума. Оно протекает как планомерный процесс овладения подрастающим поколением общественно-историческим опытом, накопленным человечеством и представленным в знаниях, навыках и умениях, в нормах, правилах, оценках.</w:t>
      </w:r>
    </w:p>
    <w:p w14:paraId="4E9A469F" w14:textId="77777777" w:rsidR="00516922" w:rsidRPr="00717C21" w:rsidRDefault="00386BDD" w:rsidP="00D64D91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 w:rsidRPr="00717C21">
        <w:rPr>
          <w:rStyle w:val="c0"/>
        </w:rPr>
        <w:t>Это воздействие осуществляется взрослыми и включает систему разнообразных средств, методов, создание условий, обеспечивающих интеллектуальное развитие детей. Интеллектуальное развитие, в зависимости от возраста имеет несколько стадий. В конце первого – начале второго года жизни, пока ребенок не овладел активной речью, ему присуще наглядно – действенное мышление. В этом возрасте он</w:t>
      </w:r>
      <w:r w:rsidR="00182E1A" w:rsidRPr="00717C21">
        <w:rPr>
          <w:rStyle w:val="c7"/>
        </w:rPr>
        <w:t>  </w:t>
      </w:r>
      <w:r w:rsidR="00516922" w:rsidRPr="00717C21">
        <w:rPr>
          <w:rStyle w:val="c0"/>
        </w:rPr>
        <w:t>наглядно и активно знакомится с окружающей действительностью с помощью тактильного изучения предметов. Главными людьми, которые помогут ребенку ознакомиться с предметами и способами их использования, становятся родители. Именно эти навыки становятся первыми знаниями ребенка на пути последующего познания окружающего мира.</w:t>
      </w:r>
    </w:p>
    <w:p w14:paraId="0F942BDD" w14:textId="77777777" w:rsidR="00516922" w:rsidRPr="00717C21" w:rsidRDefault="00516922" w:rsidP="00D64D91">
      <w:pPr>
        <w:pStyle w:val="c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</w:rPr>
      </w:pPr>
      <w:r w:rsidRPr="00717C21">
        <w:rPr>
          <w:rStyle w:val="c0"/>
        </w:rPr>
        <w:t>У дошкольников в возрасте 4-6 лет просыпается наглядно-образное мышление. То есть, дошкольники мыслят наглядными образами и при этом еще не знакомы с конкретными понятиями. Мышление детей на этом этапе подчинено их восприятию. Таким образом, интеллектуальное развитие ребенка делится на несколько периодов, и каждый предыдущий создает фундамент для последующего.</w:t>
      </w:r>
    </w:p>
    <w:p w14:paraId="4263788E" w14:textId="77777777" w:rsidR="00BF5ADC" w:rsidRPr="00717C21" w:rsidRDefault="00BF5ADC" w:rsidP="00D64D91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 w:rsidRPr="00717C21">
        <w:rPr>
          <w:rStyle w:val="c0"/>
        </w:rPr>
        <w:t>В возрасте 5-7 лет, дети отличаются достаточно высоким уровнем умственного развития: появляется расчлененное восприятие, интенсивно развивается воображение, вырабатываются обобщенные нормы мышления.</w:t>
      </w:r>
    </w:p>
    <w:p w14:paraId="7D14AD0F" w14:textId="77777777" w:rsidR="00516922" w:rsidRPr="00D64D91" w:rsidRDefault="00516922" w:rsidP="00D64D91">
      <w:pPr>
        <w:pStyle w:val="c5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rPr>
          <w:rStyle w:val="c0"/>
          <w:bCs/>
        </w:rPr>
        <w:t>Главное условие интеллектуального развития ребенка</w:t>
      </w:r>
      <w:r w:rsidRPr="00717C21">
        <w:rPr>
          <w:rStyle w:val="c0"/>
        </w:rPr>
        <w:t xml:space="preserve"> – хорошая атмосфера в семье. Любящие родители, которые всегда адекватно отреагируют на просьбу, помогут дружеским советом и делом, создают благоприятную почву для развития. Спокойный, уверенный в своей значимости в этом мире ребенок будет с большим интересом изучать все, что его окружает, а </w:t>
      </w:r>
      <w:r w:rsidRPr="00D64D91">
        <w:rPr>
          <w:rStyle w:val="c0"/>
        </w:rPr>
        <w:t>значит и гармонично развиваться.</w:t>
      </w:r>
    </w:p>
    <w:p w14:paraId="3DF05C92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64D91">
        <w:rPr>
          <w:rFonts w:ascii="Times New Roman" w:eastAsia="Times New Roman" w:hAnsi="Times New Roman" w:cs="Times New Roman"/>
          <w:b/>
          <w:sz w:val="24"/>
          <w:szCs w:val="24"/>
        </w:rPr>
        <w:t xml:space="preserve">В своей работе </w:t>
      </w:r>
      <w:r w:rsidR="005D771E" w:rsidRPr="00D64D91">
        <w:rPr>
          <w:rFonts w:ascii="Times New Roman" w:eastAsia="Times New Roman" w:hAnsi="Times New Roman" w:cs="Times New Roman"/>
          <w:sz w:val="24"/>
          <w:szCs w:val="24"/>
        </w:rPr>
        <w:t xml:space="preserve">с детьми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по развитию интеллектуальных способностей я использую логические блоки Золтана Дьенеша, всемирно-известного венгерского профессора, математика, специалиста по психологии, создателя прогрессивной авторской методики обучения </w:t>
      </w:r>
      <w:r w:rsidR="00F160C1" w:rsidRPr="00D64D91">
        <w:rPr>
          <w:rFonts w:ascii="Times New Roman" w:eastAsia="Times New Roman" w:hAnsi="Times New Roman" w:cs="Times New Roman"/>
          <w:sz w:val="24"/>
          <w:szCs w:val="24"/>
        </w:rPr>
        <w:t xml:space="preserve">детей — «новая математика». Блоки Дьенеша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>способствуют развитию таких мыслительных операций как классификация, группировка предметов по свойствам, исключение лишнего, анализ и синтез, дети учатся догадываться, доказывать.</w:t>
      </w:r>
    </w:p>
    <w:p w14:paraId="491C3125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Игры с логическими блоками позволяют:</w:t>
      </w:r>
    </w:p>
    <w:p w14:paraId="599625B1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* Познакомить с формой, цветом, размером, толщиной объектов.</w:t>
      </w:r>
    </w:p>
    <w:p w14:paraId="7030DB8D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 Развивать пространственные представления.</w:t>
      </w:r>
    </w:p>
    <w:p w14:paraId="1D63B1C7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Развивать логическое мышление, представление о множестве, операции над множествами (сравнение, разбиение, классиф</w:t>
      </w:r>
      <w:r w:rsidR="005D771E" w:rsidRPr="00D64D91">
        <w:rPr>
          <w:rFonts w:ascii="Times New Roman" w:eastAsia="Times New Roman" w:hAnsi="Times New Roman" w:cs="Times New Roman"/>
          <w:iCs/>
          <w:sz w:val="24"/>
          <w:szCs w:val="24"/>
        </w:rPr>
        <w:t>икация</w:t>
      </w: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14:paraId="14A7D505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Усвоить элементарные навыки алгоритмической культуры мышления.</w:t>
      </w:r>
    </w:p>
    <w:p w14:paraId="05A3DD5D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 Развивать умения выявлять свойства в объектах, называть их, обобщать объекты по их свойствам, объяснять сходства и различия объектов, обосновывать свои рассуждения.</w:t>
      </w:r>
    </w:p>
    <w:p w14:paraId="7A6FE344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 Развивать познавательные процессы, мыслительные операции.</w:t>
      </w:r>
    </w:p>
    <w:p w14:paraId="316EA788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Воспитывать самостоятельность, инициативу, настойчивость в достижении цели.</w:t>
      </w:r>
    </w:p>
    <w:p w14:paraId="7D1DE1BF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Развивать творческие способности, воображение, фантазию, способности к моделированию и конструированию.</w:t>
      </w:r>
    </w:p>
    <w:p w14:paraId="7E6A5851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Развивать речь.</w:t>
      </w:r>
    </w:p>
    <w:p w14:paraId="50CB060C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* Успешно овладеть основами математики и информатики.</w:t>
      </w:r>
    </w:p>
    <w:p w14:paraId="17B3E67C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 Этот набор состоит из 48 объемных геометрических фигур. Каждая геометрическая фигура характеризуется четырьмя признаками: формой, цветом, размером, толщиной. В наборе нет ни одной одинаковой фигуры.</w:t>
      </w:r>
    </w:p>
    <w:p w14:paraId="6B9DDAA4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 Этот набор можно использовать как игровой материал:</w:t>
      </w:r>
      <w:r w:rsidR="00AB2735" w:rsidRPr="00D64D91">
        <w:rPr>
          <w:rFonts w:ascii="Times New Roman" w:eastAsia="Times New Roman" w:hAnsi="Times New Roman" w:cs="Times New Roman"/>
          <w:sz w:val="24"/>
          <w:szCs w:val="24"/>
        </w:rPr>
        <w:t xml:space="preserve"> На занятиях, в </w:t>
      </w:r>
      <w:r w:rsidR="00AB2735" w:rsidRPr="00D64D91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совместной  и самостоятельной  игровой  деятельности </w:t>
      </w: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 xml:space="preserve"> (дидактические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D91">
        <w:rPr>
          <w:rFonts w:ascii="Times New Roman" w:eastAsia="Times New Roman" w:hAnsi="Times New Roman" w:cs="Times New Roman"/>
          <w:iCs/>
          <w:sz w:val="24"/>
          <w:szCs w:val="24"/>
        </w:rPr>
        <w:t>игры, настольно-печатные, подвижные, сюжетно-ролевые игры) а) в подвижных играх (предметные ориентиры, обозначения домиков, дорожек, лабиринтов); б) как настольно-печатные (изготовить карты к играм “Рассели жильцов”, “Найди место фигуре”); в) в сюжетно-ролевых играх: “Магазин” - деньги обозначаются блоками. “Почта” - адрес на доме обозначается кодовыми карточками. Аналогично, “Поезд” - билеты, места. С этим материалом дети замечательно играют и самостоятельно.</w:t>
      </w:r>
    </w:p>
    <w:p w14:paraId="21D9BD3E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Во многих играх с логическими фигурами используются карточки с символами свойств. Знакомство ребенка с символами свойств важная ступенька в освоении всей знаковой культуры, грамоты математических символов, программирования и т.д. Использование таких карточек позволяет развивать у детей способность к замещению и моделирова</w:t>
      </w:r>
      <w:r w:rsidR="005D771E" w:rsidRPr="00D64D91">
        <w:rPr>
          <w:rFonts w:ascii="Times New Roman" w:eastAsia="Times New Roman" w:hAnsi="Times New Roman" w:cs="Times New Roman"/>
          <w:sz w:val="24"/>
          <w:szCs w:val="24"/>
        </w:rPr>
        <w:t xml:space="preserve">нию свойств.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Эти способности и умения развиваются в процессе выполнения разнообразных предметно-игровых действий. </w:t>
      </w:r>
      <w:r w:rsidRPr="00D64D91">
        <w:rPr>
          <w:rFonts w:ascii="Times New Roman" w:eastAsia="Times New Roman" w:hAnsi="Times New Roman" w:cs="Times New Roman"/>
          <w:bCs/>
          <w:sz w:val="24"/>
          <w:szCs w:val="24"/>
        </w:rPr>
        <w:t>Карточки-свойства помогают детям перейти от наглядно-образного мышления к наглядно-схематическому, а карточки с отрицанием свойств – мостик к словесно-логическому мышлению.</w:t>
      </w:r>
    </w:p>
    <w:p w14:paraId="393DAA26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 Разделение игр по возрастам условно: все зависит от уровня развития детей и от того, в каком возрасте вы начнете использовать данные игры, можно начинать играть и в 2 года и в 5 лет.</w:t>
      </w:r>
    </w:p>
    <w:p w14:paraId="0DB5373E" w14:textId="77777777" w:rsidR="002868E7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Прежде чем приступить к играм и упражнениям, предоставьте детям возможность самостоятельно познакомиться с логическими блоками. Пусть они используют их по своему усмотрению в разных видах деятельности. В процессе разнообразных манипуляций с блоками дети установят, что они имеют различную форму, цвет, размер, толщину.</w:t>
      </w:r>
    </w:p>
    <w:p w14:paraId="7C150B47" w14:textId="77777777" w:rsidR="00961EBF" w:rsidRPr="00D64D91" w:rsidRDefault="002868E7" w:rsidP="00D64D91">
      <w:pPr>
        <w:shd w:val="clear" w:color="auto" w:fill="FFFFFF"/>
        <w:spacing w:before="79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</w:rPr>
        <w:t>В процессе различных действий с блоками дети сначала осваивают у</w:t>
      </w:r>
      <w:r w:rsidR="0000353A" w:rsidRPr="00D64D91">
        <w:rPr>
          <w:rFonts w:ascii="Times New Roman" w:eastAsia="Times New Roman" w:hAnsi="Times New Roman" w:cs="Times New Roman"/>
          <w:sz w:val="24"/>
          <w:szCs w:val="24"/>
        </w:rPr>
        <w:t xml:space="preserve">мения выявлять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>в предметах одно свойство (цвет, форму, размер, толщину), сравнивать, классифицировать и обобщать предметы по каждому из этих свойств. Затем они овладевают умениями анализировать, сравнивать, классифицировать и обобщать предметы сразу по двум свойствам</w:t>
      </w:r>
      <w:r w:rsidR="0000353A" w:rsidRPr="00D6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 (цвету и форме, форме и размеру, размеру и толщине и т. д.), </w:t>
      </w:r>
      <w:r w:rsidR="0000353A" w:rsidRPr="00D6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несколько позже — по трем (цвету, форме и размеру; форме, размеру и толщине; цвету, размеру и толщине) и по четырем свойствам (цвету, форме, размеру и толщине). </w:t>
      </w:r>
      <w:r w:rsidR="00AB2735" w:rsidRPr="00D64D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t xml:space="preserve">При этом в одном </w:t>
      </w:r>
      <w:r w:rsidRPr="00D64D91">
        <w:rPr>
          <w:rFonts w:ascii="Times New Roman" w:eastAsia="Times New Roman" w:hAnsi="Times New Roman" w:cs="Times New Roman"/>
          <w:sz w:val="24"/>
          <w:szCs w:val="24"/>
        </w:rPr>
        <w:lastRenderedPageBreak/>
        <w:t>и том же упражнении легко можно менять степень сложности задания с учетом возможностей детей.</w:t>
      </w:r>
    </w:p>
    <w:p w14:paraId="4E5EA71E" w14:textId="77777777" w:rsidR="000009BF" w:rsidRPr="00D64D9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t xml:space="preserve">А сейчас пришла пора перейти к практической части мастер – класса. Предлагаю вам побыть немного детьми. Мы с вами поиграем в сюжетно-ролевую игру «На занятии в детском саду». </w:t>
      </w:r>
    </w:p>
    <w:p w14:paraId="203DFB59" w14:textId="77777777" w:rsidR="000009BF" w:rsidRPr="00D64D91" w:rsidRDefault="001723F6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rPr>
          <w:b/>
          <w:bCs/>
        </w:rPr>
        <w:t xml:space="preserve">1. </w:t>
      </w:r>
      <w:r w:rsidR="000009BF" w:rsidRPr="00D64D91">
        <w:rPr>
          <w:b/>
          <w:bCs/>
        </w:rPr>
        <w:t>Тренировочная игра «Познакомимся»</w:t>
      </w:r>
    </w:p>
    <w:p w14:paraId="04E049D2" w14:textId="77777777" w:rsidR="000009BF" w:rsidRPr="00D64D9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t>Ваша задача - один человек из команды берёт блок и рассказывает о его свойствах (например: я - синий, круглый, большой и толстый), а второй отгадывает и показывает блок, обладающий этим свойствами. И так дальше: второй для третьего, третий для четвертого, а четвертый  для первого.</w:t>
      </w:r>
    </w:p>
    <w:p w14:paraId="2B7CB184" w14:textId="77777777" w:rsidR="001723F6" w:rsidRPr="00D64D91" w:rsidRDefault="0000353A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rPr>
          <w:bCs/>
        </w:rPr>
        <w:t>Далее я п</w:t>
      </w:r>
      <w:r w:rsidR="000009BF" w:rsidRPr="00D64D91">
        <w:t xml:space="preserve">редлагаю вам дидактическую игру </w:t>
      </w:r>
    </w:p>
    <w:p w14:paraId="69B2DF94" w14:textId="77777777" w:rsidR="000009BF" w:rsidRPr="00D64D91" w:rsidRDefault="001723F6" w:rsidP="00D64D91">
      <w:pPr>
        <w:pStyle w:val="a3"/>
        <w:shd w:val="clear" w:color="auto" w:fill="FFFFFF"/>
        <w:spacing w:after="0" w:afterAutospacing="0"/>
        <w:ind w:firstLine="426"/>
        <w:jc w:val="both"/>
        <w:rPr>
          <w:b/>
        </w:rPr>
      </w:pPr>
      <w:r w:rsidRPr="00D64D91">
        <w:t xml:space="preserve">2. </w:t>
      </w:r>
      <w:r w:rsidR="000009BF" w:rsidRPr="00D64D91">
        <w:rPr>
          <w:b/>
        </w:rPr>
        <w:t>«Хоровод».</w:t>
      </w:r>
    </w:p>
    <w:p w14:paraId="0E382DAD" w14:textId="77777777" w:rsidR="000009BF" w:rsidRPr="00D64D9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t>Предлагаю выстроить в веселый хоровод волшебные фигуры. Хоровод получится красивым и нарядным. Блоки выкладываются по кругу. Произвольно берется любой блок, затем присоединяется блок, в котором будет присутствовать один признак предыдущего блока и так далее. Последний блок должен совпадать с первым блоком по одному какому – либо признаку. В этом случае игра заканчивается – «хоровод» закрыт.</w:t>
      </w:r>
    </w:p>
    <w:p w14:paraId="1C3CF175" w14:textId="77777777" w:rsidR="0021113A" w:rsidRPr="00D64D91" w:rsidRDefault="001723F6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rPr>
          <w:b/>
          <w:bCs/>
        </w:rPr>
        <w:t xml:space="preserve">3. </w:t>
      </w:r>
      <w:r w:rsidR="000009BF" w:rsidRPr="00D64D91">
        <w:rPr>
          <w:b/>
          <w:bCs/>
        </w:rPr>
        <w:t>Дидактическая игра «Заселим в домики»</w:t>
      </w:r>
      <w:r w:rsidR="0021113A" w:rsidRPr="00D64D91">
        <w:t xml:space="preserve"> </w:t>
      </w:r>
      <w:r w:rsidR="00034644" w:rsidRPr="00D64D91">
        <w:t>(игра с карточками)</w:t>
      </w:r>
    </w:p>
    <w:p w14:paraId="6907E467" w14:textId="77777777" w:rsidR="000009BF" w:rsidRPr="00D64D9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t>Давайте представим, что блоки – это маленькие жители, которые живут в своих домах и квартирах. А как нам всем известно – каждый имеет право на жилье. Так давайте заселим их по квартирам своих домов по обозначениям.</w:t>
      </w:r>
    </w:p>
    <w:p w14:paraId="6ED22785" w14:textId="77777777" w:rsidR="000009BF" w:rsidRPr="00D64D91" w:rsidRDefault="001723F6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rPr>
          <w:b/>
          <w:bCs/>
        </w:rPr>
        <w:t xml:space="preserve">4. </w:t>
      </w:r>
      <w:r w:rsidR="000009BF" w:rsidRPr="00D64D91">
        <w:rPr>
          <w:b/>
          <w:bCs/>
        </w:rPr>
        <w:t>Дидактическая игра «Собери животных»</w:t>
      </w:r>
    </w:p>
    <w:p w14:paraId="0F430CEF" w14:textId="77777777" w:rsidR="000009BF" w:rsidRPr="00D64D9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D64D91">
        <w:t>А теперь выложите своих животных, используя блоки Дьенеша.</w:t>
      </w:r>
    </w:p>
    <w:p w14:paraId="1A53EACB" w14:textId="77777777" w:rsidR="00034644" w:rsidRPr="00D64D91" w:rsidRDefault="00034644" w:rsidP="00D64D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rPr>
          <w:b/>
          <w:bCs/>
        </w:rPr>
        <w:t xml:space="preserve"> </w:t>
      </w:r>
      <w:r w:rsidR="001723F6" w:rsidRPr="00D64D91">
        <w:rPr>
          <w:b/>
          <w:bCs/>
        </w:rPr>
        <w:t xml:space="preserve">5. </w:t>
      </w:r>
      <w:r w:rsidR="002868E7" w:rsidRPr="00D64D91">
        <w:rPr>
          <w:b/>
          <w:bCs/>
        </w:rPr>
        <w:t>«Игра с двумя обручами».</w:t>
      </w:r>
      <w:r w:rsidR="002868E7" w:rsidRPr="00D64D91">
        <w:t> </w:t>
      </w:r>
    </w:p>
    <w:p w14:paraId="2063298B" w14:textId="77777777" w:rsidR="007F56BF" w:rsidRPr="00D64D91" w:rsidRDefault="007F56BF" w:rsidP="00D64D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t>Золтан Дьенеш разработал логические игры с обручами, которые отлично развивают у детей способность логически мыслить и ориентироваться в пространстве.</w:t>
      </w:r>
    </w:p>
    <w:p w14:paraId="173D6B07" w14:textId="77777777" w:rsidR="00961EBF" w:rsidRPr="00D64D91" w:rsidRDefault="00961EBF" w:rsidP="00D64D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t xml:space="preserve">Ход игры: </w:t>
      </w:r>
    </w:p>
    <w:p w14:paraId="2A3FA17E" w14:textId="77777777" w:rsidR="002868E7" w:rsidRPr="00D64D91" w:rsidRDefault="002868E7" w:rsidP="00D64D9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D64D91">
        <w:t>Взять два обруча. Все синие ф</w:t>
      </w:r>
      <w:r w:rsidR="00034644" w:rsidRPr="00D64D91">
        <w:t>игуры нужно положить в левый обруч, а все треугольники в правый</w:t>
      </w:r>
      <w:r w:rsidRPr="00D64D91">
        <w:t xml:space="preserve">. </w:t>
      </w:r>
      <w:r w:rsidR="00034644" w:rsidRPr="00D64D91">
        <w:t>А в зоне пересечения обручей те фигуры</w:t>
      </w:r>
      <w:r w:rsidRPr="00D64D91">
        <w:t xml:space="preserve">, которые </w:t>
      </w:r>
      <w:r w:rsidR="00034644" w:rsidRPr="00D64D91">
        <w:t>по признакам относятся к обеим группам.</w:t>
      </w:r>
    </w:p>
    <w:p w14:paraId="66233038" w14:textId="77777777" w:rsidR="002279EC" w:rsidRPr="00D64D91" w:rsidRDefault="002868E7" w:rsidP="00D64D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64D91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0A8A80A" wp14:editId="71435854">
            <wp:extent cx="2241829" cy="1450102"/>
            <wp:effectExtent l="19050" t="0" r="6071" b="0"/>
            <wp:docPr id="3" name="Рисунок 21" descr="ÐÐ³ÑÑ Ð´Ð»Ñ Ð´ÐµÑÐµÐ¹ ÑÑÐ°ÑÑÐµÐ³Ð¾ Ð²Ð¾Ð·ÑÐ°ÑÑÐ° Â«ÐÐ³ÑÐ° Ñ Ð´Ð²ÑÐ¼Ñ Ð¾Ð±ÑÑÑÐ°Ð¼Ð¸Â». ÐÐ·ÑÑÑ Ð´Ð²Ð° Ð¾Ð±ÑÑÑÐ°. ÐÑÐµ ÑÐ¸Ð½Ð¸Ðµ ÑÐ¸Ð³ÑÑÑ Ð¼Ð¾Ð³ÑÑ Ð»ÐµÐ¶Ð°ÑÑ Ð² Ð»ÐµÐ²Ð¾Ð¼ ÐºÑÑÐ³Ðµ, Ð° Ð²ÑÐµ ÑÑÐµÑÐ³Ð¾Ð»ÑÐ½Ð¸ÐºÐ¸ Ð² Ð¿ÑÐ°Ð²Ð¾Ð¼. Ð ÑÐµÑÐµÐ´Ð¸Ð½Ñ Ð½ÑÐ¶Ð½Ð¾ Ð¿Ð¾Ð»Ð¾Ð¶Ð¸ÑÑ ÑÐ¸Ð³ÑÑÑ, ÐºÐ¾ÑÐ¾ÑÑÐµ Ð¿Ð¾Ð´ÑÐ¾Ð´ÑÑ Ð¸ Ðº Ð¿ÐµÑÐ²Ð¾Ð¼Ñ Ð¸ ÐºÐ¾ Ð²ÑÐ¾ÑÐ¾Ð¼Ñ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Ð³ÑÑ Ð´Ð»Ñ Ð´ÐµÑÐµÐ¹ ÑÑÐ°ÑÑÐµÐ³Ð¾ Ð²Ð¾Ð·ÑÐ°ÑÑÐ° Â«ÐÐ³ÑÐ° Ñ Ð´Ð²ÑÐ¼Ñ Ð¾Ð±ÑÑÑÐ°Ð¼Ð¸Â». ÐÐ·ÑÑÑ Ð´Ð²Ð° Ð¾Ð±ÑÑÑÐ°. ÐÑÐµ ÑÐ¸Ð½Ð¸Ðµ ÑÐ¸Ð³ÑÑÑ Ð¼Ð¾Ð³ÑÑ Ð»ÐµÐ¶Ð°ÑÑ Ð² Ð»ÐµÐ²Ð¾Ð¼ ÐºÑÑÐ³Ðµ, Ð° Ð²ÑÐµ ÑÑÐµÑÐ³Ð¾Ð»ÑÐ½Ð¸ÐºÐ¸ Ð² Ð¿ÑÐ°Ð²Ð¾Ð¼. Ð ÑÐµÑÐµÐ´Ð¸Ð½Ñ Ð½ÑÐ¶Ð½Ð¾ Ð¿Ð¾Ð»Ð¾Ð¶Ð¸ÑÑ ÑÐ¸Ð³ÑÑÑ, ÐºÐ¾ÑÐ¾ÑÑÐµ Ð¿Ð¾Ð´ÑÐ¾Ð´ÑÑ Ð¸ Ðº Ð¿ÐµÑÐ²Ð¾Ð¼Ñ Ð¸ ÐºÐ¾ Ð²ÑÐ¾ÑÐ¾Ð¼Ñ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372" t="34763" r="13934" b="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64" cy="145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9EC" w:rsidRPr="00D64D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5593C" w:rsidRPr="00D64D91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 wp14:anchorId="3FA08068" wp14:editId="0B6AF338">
            <wp:extent cx="2050910" cy="1435399"/>
            <wp:effectExtent l="19050" t="0" r="6490" b="0"/>
            <wp:docPr id="14" name="Рисунок 7" descr="ÐÐ¾Ð»ÑÐ°Ð½ ÐÑÐµÐ½ÐµÑ ÑÐ°Ð·ÑÐ°Ð±Ð¾ÑÐ°Ð» Ð»Ð¾Ð³Ð¸ÑÐµÑÐºÐ¸Ðµ Ð¸Ð³ÑÑ ÑÂ Ð¾Ð±ÑÑÑÐ°Ð¼Ð¸, ÐºÐ¾ÑÐ¾ÑÑÐµ Ð¾ÑÐ»Ð¸ÑÐ½Ð¾ ÑÐ°Ð·Ð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Ð¾Ð»ÑÐ°Ð½ ÐÑÐµÐ½ÐµÑ ÑÐ°Ð·ÑÐ°Ð±Ð¾ÑÐ°Ð» Ð»Ð¾Ð³Ð¸ÑÐµÑÐºÐ¸Ðµ Ð¸Ð³ÑÑ ÑÂ Ð¾Ð±ÑÑÑÐ°Ð¼Ð¸, ÐºÐ¾ÑÐ¾ÑÑÐµ Ð¾ÑÐ»Ð¸ÑÐ½Ð¾ ÑÐ°Ð·Ð²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180" t="37246" r="7339" b="2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148" cy="143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DBF30" w14:textId="77777777" w:rsidR="007F56BF" w:rsidRPr="00D64D91" w:rsidRDefault="007F56BF" w:rsidP="00D64D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64D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Следующее задание, например: </w:t>
      </w:r>
      <w:r w:rsidRPr="00D64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красный обруч положить все красные треугольники, а в желтый – все желтые. Все синие тр</w:t>
      </w:r>
      <w:r w:rsidR="00E5593C" w:rsidRPr="00D64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еугольники положить вне обруча.</w:t>
      </w:r>
    </w:p>
    <w:p w14:paraId="179C9564" w14:textId="77777777" w:rsidR="002279EC" w:rsidRPr="00D64D91" w:rsidRDefault="002279EC" w:rsidP="00D64D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Вариативность игр с блоками дает возможность использовать их в любой режимный момент, и практически по любой теме.</w:t>
      </w:r>
    </w:p>
    <w:p w14:paraId="6D1BE807" w14:textId="77777777" w:rsidR="002279EC" w:rsidRPr="00717C21" w:rsidRDefault="002279EC" w:rsidP="00D64D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64D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 так же позволяет реализовать индивидуальный подход за счет усложнения или</w:t>
      </w:r>
      <w:r w:rsidRPr="00717C2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упрощения заданий, которые можно придумывать и самим. Конструирование, моделирование, счет, развитие памяти и речи, воображения, способность совершать логические операции - все это позволяют развивать блоки Дьенеша.</w:t>
      </w:r>
    </w:p>
    <w:p w14:paraId="62A1586A" w14:textId="77777777" w:rsidR="000009BF" w:rsidRPr="00717C2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717C21">
        <w:rPr>
          <w:b/>
          <w:bCs/>
        </w:rPr>
        <w:t>Рефлексия</w:t>
      </w:r>
    </w:p>
    <w:p w14:paraId="62C9CEB8" w14:textId="77777777" w:rsidR="00AA22AC" w:rsidRPr="00717C2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717C21">
        <w:t>А сейчас уважаемые педагоги предлагаю Вам достать из моей коробочки небольшие листочки - записки, на которых написана фраза, которую нужно продолжить.</w:t>
      </w:r>
      <w:r w:rsidR="00AA22AC" w:rsidRPr="00717C21">
        <w:t xml:space="preserve"> </w:t>
      </w:r>
    </w:p>
    <w:p w14:paraId="730C5E7A" w14:textId="77777777" w:rsidR="00034644" w:rsidRPr="00717C2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717C21">
        <w:rPr>
          <w:b/>
          <w:bCs/>
        </w:rPr>
        <w:t>Перечень фраз:</w:t>
      </w:r>
      <w:r w:rsidR="0021113A" w:rsidRPr="00717C21">
        <w:t xml:space="preserve">    </w:t>
      </w:r>
      <w:r w:rsidRPr="00717C21">
        <w:t>сегодня я узнала…</w:t>
      </w:r>
      <w:r w:rsidR="0021113A" w:rsidRPr="00717C21">
        <w:t xml:space="preserve">  </w:t>
      </w:r>
      <w:r w:rsidRPr="00717C21">
        <w:t>было интересно узнать…</w:t>
      </w:r>
      <w:r w:rsidR="0021113A" w:rsidRPr="00717C21">
        <w:t xml:space="preserve">  </w:t>
      </w:r>
      <w:r w:rsidRPr="00717C21">
        <w:t>мне понравилось…</w:t>
      </w:r>
      <w:r w:rsidR="0021113A" w:rsidRPr="00717C21">
        <w:t xml:space="preserve">  </w:t>
      </w:r>
      <w:r w:rsidRPr="00717C21">
        <w:t>мне не понравилось…</w:t>
      </w:r>
      <w:r w:rsidR="0021113A" w:rsidRPr="00717C21">
        <w:t xml:space="preserve">   </w:t>
      </w:r>
      <w:r w:rsidRPr="00717C21">
        <w:t>мне запомнилось…</w:t>
      </w:r>
      <w:r w:rsidR="0021113A" w:rsidRPr="00717C21">
        <w:t xml:space="preserve">  </w:t>
      </w:r>
      <w:r w:rsidRPr="00717C21">
        <w:t>теперь я могу применять…</w:t>
      </w:r>
      <w:r w:rsidR="0021113A" w:rsidRPr="00717C21">
        <w:t xml:space="preserve">   </w:t>
      </w:r>
      <w:r w:rsidRPr="00717C21">
        <w:t>я попробую сама…</w:t>
      </w:r>
      <w:r w:rsidR="0021113A" w:rsidRPr="00717C21">
        <w:t xml:space="preserve">                                                             </w:t>
      </w:r>
    </w:p>
    <w:p w14:paraId="3C917544" w14:textId="77777777" w:rsidR="000009BF" w:rsidRPr="00717C21" w:rsidRDefault="000009BF" w:rsidP="00D64D91">
      <w:pPr>
        <w:pStyle w:val="a3"/>
        <w:shd w:val="clear" w:color="auto" w:fill="FFFFFF"/>
        <w:spacing w:after="0" w:afterAutospacing="0"/>
        <w:ind w:firstLine="426"/>
        <w:jc w:val="both"/>
      </w:pPr>
      <w:r w:rsidRPr="00717C21">
        <w:t>Спасибо за внимание!</w:t>
      </w:r>
    </w:p>
    <w:p w14:paraId="334C90CA" w14:textId="77777777" w:rsidR="00AA22AC" w:rsidRPr="00717C21" w:rsidRDefault="00E5593C" w:rsidP="001723F6">
      <w:pPr>
        <w:pStyle w:val="a3"/>
        <w:shd w:val="clear" w:color="auto" w:fill="FFFFFF"/>
        <w:rPr>
          <w:b/>
        </w:rPr>
      </w:pPr>
      <w:r w:rsidRPr="00717C21">
        <w:rPr>
          <w:b/>
        </w:rPr>
        <w:t xml:space="preserve">Используемые интернет ресурсы: </w:t>
      </w:r>
    </w:p>
    <w:p w14:paraId="1B5B5C1E" w14:textId="630A03B0" w:rsidR="00E5593C" w:rsidRDefault="00D64D91" w:rsidP="001723F6">
      <w:pPr>
        <w:pStyle w:val="a3"/>
        <w:shd w:val="clear" w:color="auto" w:fill="FFFFFF"/>
      </w:pPr>
      <w:r>
        <w:t>1.</w:t>
      </w:r>
      <w:hyperlink r:id="rId7" w:history="1">
        <w:r w:rsidRPr="009E3DD6">
          <w:rPr>
            <w:rStyle w:val="a8"/>
          </w:rPr>
          <w:t>https://nsportal.ru/detskii-sad/vospitatelnaya-rabota/2019/01/18/intellektualnoe-razvitie-detey-doshkolnogo-vozrasta</w:t>
        </w:r>
      </w:hyperlink>
    </w:p>
    <w:p w14:paraId="1AE9B05C" w14:textId="56135406" w:rsidR="00E5593C" w:rsidRDefault="00D64D91" w:rsidP="001723F6">
      <w:pPr>
        <w:pStyle w:val="a3"/>
        <w:shd w:val="clear" w:color="auto" w:fill="FFFFFF"/>
      </w:pPr>
      <w:r>
        <w:t>2.</w:t>
      </w:r>
      <w:hyperlink r:id="rId8" w:history="1">
        <w:r w:rsidRPr="009E3DD6">
          <w:rPr>
            <w:rStyle w:val="a8"/>
          </w:rPr>
          <w:t>https://infourok.ru/masterklass-na-temu-bloki-denesha-kak-universalnoe-sredstvo-razvitiya-poznavatelnoy-aktivnosti-u-detey-doshkolnogo-vozrasta-878030.html</w:t>
        </w:r>
      </w:hyperlink>
    </w:p>
    <w:p w14:paraId="121F7B83" w14:textId="4B1BAD00" w:rsidR="00E5593C" w:rsidRDefault="00D64D91" w:rsidP="001723F6">
      <w:pPr>
        <w:pStyle w:val="a3"/>
        <w:shd w:val="clear" w:color="auto" w:fill="FFFFFF"/>
      </w:pPr>
      <w:r>
        <w:t>3.</w:t>
      </w:r>
      <w:hyperlink r:id="rId9" w:history="1">
        <w:r w:rsidRPr="009E3DD6">
          <w:rPr>
            <w:rStyle w:val="a8"/>
          </w:rPr>
          <w:t>https://xn--j1ahfl.xn--p1ai/library/master_klass_dlya_pedagogov_mdou_logicheskie_blok_103606.html</w:t>
        </w:r>
      </w:hyperlink>
    </w:p>
    <w:p w14:paraId="31072AEC" w14:textId="77777777" w:rsidR="00D64D91" w:rsidRPr="00717C21" w:rsidRDefault="00D64D91" w:rsidP="001723F6">
      <w:pPr>
        <w:pStyle w:val="a3"/>
        <w:shd w:val="clear" w:color="auto" w:fill="FFFFFF"/>
      </w:pPr>
    </w:p>
    <w:p w14:paraId="5CD20C02" w14:textId="77777777" w:rsidR="00034644" w:rsidRPr="00717C21" w:rsidRDefault="00034644" w:rsidP="00047C49">
      <w:pPr>
        <w:shd w:val="clear" w:color="auto" w:fill="FFFFFF"/>
        <w:spacing w:after="158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238425" w14:textId="77777777" w:rsidR="00047C49" w:rsidRPr="00717C21" w:rsidRDefault="00047C49" w:rsidP="00047C49">
      <w:pPr>
        <w:pStyle w:val="a3"/>
        <w:shd w:val="clear" w:color="auto" w:fill="FFFFFF"/>
        <w:spacing w:before="0" w:beforeAutospacing="0" w:after="158" w:afterAutospacing="0"/>
        <w:rPr>
          <w:b/>
          <w:bCs/>
          <w:color w:val="000000"/>
          <w:shd w:val="clear" w:color="auto" w:fill="FFFFFF"/>
        </w:rPr>
      </w:pPr>
    </w:p>
    <w:p w14:paraId="4A9123A2" w14:textId="77777777" w:rsidR="00516922" w:rsidRPr="00717C21" w:rsidRDefault="00516922" w:rsidP="00516922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14:paraId="3D10CD6D" w14:textId="77777777" w:rsidR="00516922" w:rsidRPr="00717C21" w:rsidRDefault="00516922" w:rsidP="00516922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14:paraId="48A5B027" w14:textId="77777777" w:rsidR="00516922" w:rsidRDefault="004E20A7" w:rsidP="00516922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01723A" wp14:editId="4F87EE77">
            <wp:extent cx="5819042" cy="8973178"/>
            <wp:effectExtent l="19050" t="0" r="0" b="0"/>
            <wp:docPr id="9" name="Рисунок 7" descr="https://img.labirint.ru/rcimg/8379f1847ff1efb66992a231bf770388/1920x1080/comments_pic/0835/03labdu6s1219815132.jpg?1219815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8379f1847ff1efb66992a231bf770388/1920x1080/comments_pic/0835/03labdu6s1219815132.jpg?12198151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75" cy="897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E8925" w14:textId="7FC8B7EE" w:rsidR="00A87542" w:rsidRPr="00D64D91" w:rsidRDefault="00003BCA" w:rsidP="00D64D9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CD42B71" wp14:editId="62934A37">
            <wp:extent cx="6429243" cy="9164097"/>
            <wp:effectExtent l="19050" t="0" r="0" b="0"/>
            <wp:docPr id="6" name="Рисунок 1" descr="http://stepanko.my1.ru/22/zaseli_domi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panko.my1.ru/22/zaseli_domiki-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681" t="1435" r="10779" b="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361" cy="917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0100E" w14:textId="77777777" w:rsidR="00A87542" w:rsidRDefault="00A87542" w:rsidP="0094732C">
      <w:pPr>
        <w:pStyle w:val="a3"/>
        <w:shd w:val="clear" w:color="auto" w:fill="FFFFFF"/>
        <w:rPr>
          <w:color w:val="000000"/>
          <w:sz w:val="36"/>
          <w:szCs w:val="36"/>
        </w:rPr>
      </w:pPr>
    </w:p>
    <w:p w14:paraId="2464CB18" w14:textId="77777777" w:rsidR="0094732C" w:rsidRPr="0094732C" w:rsidRDefault="0094732C" w:rsidP="0094732C">
      <w:pPr>
        <w:pStyle w:val="a3"/>
        <w:shd w:val="clear" w:color="auto" w:fill="FFFFFF"/>
        <w:rPr>
          <w:color w:val="000000"/>
          <w:sz w:val="36"/>
          <w:szCs w:val="36"/>
        </w:rPr>
      </w:pPr>
    </w:p>
    <w:p w14:paraId="49D021AC" w14:textId="77777777" w:rsidR="0094732C" w:rsidRPr="007922A1" w:rsidRDefault="0094732C" w:rsidP="00182E1A">
      <w:pPr>
        <w:shd w:val="clear" w:color="auto" w:fill="FFFFFF"/>
        <w:spacing w:before="79" w:after="79" w:line="240" w:lineRule="auto"/>
        <w:rPr>
          <w:rFonts w:ascii="Verdana" w:eastAsia="Times New Roman" w:hAnsi="Verdana" w:cs="Times New Roman"/>
          <w:color w:val="303F50"/>
        </w:rPr>
      </w:pPr>
    </w:p>
    <w:sectPr w:rsidR="0094732C" w:rsidRPr="007922A1" w:rsidSect="00A8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E65"/>
    <w:multiLevelType w:val="multilevel"/>
    <w:tmpl w:val="8B1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A7695"/>
    <w:multiLevelType w:val="multilevel"/>
    <w:tmpl w:val="EC5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E57DF"/>
    <w:multiLevelType w:val="multilevel"/>
    <w:tmpl w:val="93C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65DFF"/>
    <w:multiLevelType w:val="multilevel"/>
    <w:tmpl w:val="A83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140E3"/>
    <w:multiLevelType w:val="multilevel"/>
    <w:tmpl w:val="E62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467C2"/>
    <w:multiLevelType w:val="multilevel"/>
    <w:tmpl w:val="B59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F0D54"/>
    <w:multiLevelType w:val="multilevel"/>
    <w:tmpl w:val="EF7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C1086"/>
    <w:multiLevelType w:val="multilevel"/>
    <w:tmpl w:val="214A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511D2"/>
    <w:multiLevelType w:val="multilevel"/>
    <w:tmpl w:val="BCE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65AB2"/>
    <w:multiLevelType w:val="multilevel"/>
    <w:tmpl w:val="2FAC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9F"/>
    <w:rsid w:val="000009BF"/>
    <w:rsid w:val="00001AB9"/>
    <w:rsid w:val="0000353A"/>
    <w:rsid w:val="00003BCA"/>
    <w:rsid w:val="00034644"/>
    <w:rsid w:val="00041DBA"/>
    <w:rsid w:val="00047C49"/>
    <w:rsid w:val="001723F6"/>
    <w:rsid w:val="00182E1A"/>
    <w:rsid w:val="00187E22"/>
    <w:rsid w:val="0021113A"/>
    <w:rsid w:val="002279EC"/>
    <w:rsid w:val="002609E7"/>
    <w:rsid w:val="002868E7"/>
    <w:rsid w:val="003610A9"/>
    <w:rsid w:val="00386BDD"/>
    <w:rsid w:val="00394E8D"/>
    <w:rsid w:val="003B6372"/>
    <w:rsid w:val="00457272"/>
    <w:rsid w:val="00490529"/>
    <w:rsid w:val="004E20A7"/>
    <w:rsid w:val="00516922"/>
    <w:rsid w:val="005525B4"/>
    <w:rsid w:val="005D771E"/>
    <w:rsid w:val="00632A4D"/>
    <w:rsid w:val="00717C21"/>
    <w:rsid w:val="007922A1"/>
    <w:rsid w:val="007F56BF"/>
    <w:rsid w:val="008610B5"/>
    <w:rsid w:val="00875EA8"/>
    <w:rsid w:val="0093474C"/>
    <w:rsid w:val="0094732C"/>
    <w:rsid w:val="00961EBF"/>
    <w:rsid w:val="009A3BCA"/>
    <w:rsid w:val="00A3206B"/>
    <w:rsid w:val="00A87542"/>
    <w:rsid w:val="00AA22AC"/>
    <w:rsid w:val="00AB2735"/>
    <w:rsid w:val="00BF5ADC"/>
    <w:rsid w:val="00C7411A"/>
    <w:rsid w:val="00CA615C"/>
    <w:rsid w:val="00D13CB0"/>
    <w:rsid w:val="00D364C3"/>
    <w:rsid w:val="00D64D91"/>
    <w:rsid w:val="00DB52E0"/>
    <w:rsid w:val="00E5593C"/>
    <w:rsid w:val="00ED0331"/>
    <w:rsid w:val="00EE799F"/>
    <w:rsid w:val="00F160C1"/>
    <w:rsid w:val="00F45CE5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A62F"/>
  <w15:docId w15:val="{B3AAD212-CA7B-44AC-9101-950FC622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A8"/>
  </w:style>
  <w:style w:type="paragraph" w:styleId="2">
    <w:name w:val="heading 2"/>
    <w:basedOn w:val="a"/>
    <w:link w:val="20"/>
    <w:uiPriority w:val="9"/>
    <w:qFormat/>
    <w:rsid w:val="00EE7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9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799F"/>
    <w:rPr>
      <w:b/>
      <w:bCs/>
    </w:rPr>
  </w:style>
  <w:style w:type="character" w:styleId="a5">
    <w:name w:val="Emphasis"/>
    <w:basedOn w:val="a0"/>
    <w:uiPriority w:val="20"/>
    <w:qFormat/>
    <w:rsid w:val="00EE79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99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82E1A"/>
  </w:style>
  <w:style w:type="paragraph" w:customStyle="1" w:styleId="c5">
    <w:name w:val="c5"/>
    <w:basedOn w:val="a"/>
    <w:rsid w:val="0018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2E1A"/>
  </w:style>
  <w:style w:type="character" w:customStyle="1" w:styleId="c3">
    <w:name w:val="c3"/>
    <w:basedOn w:val="a0"/>
    <w:rsid w:val="00182E1A"/>
  </w:style>
  <w:style w:type="character" w:customStyle="1" w:styleId="c1">
    <w:name w:val="c1"/>
    <w:basedOn w:val="a0"/>
    <w:rsid w:val="00182E1A"/>
  </w:style>
  <w:style w:type="character" w:customStyle="1" w:styleId="c4">
    <w:name w:val="c4"/>
    <w:basedOn w:val="a0"/>
    <w:rsid w:val="00182E1A"/>
  </w:style>
  <w:style w:type="character" w:styleId="a8">
    <w:name w:val="Hyperlink"/>
    <w:basedOn w:val="a0"/>
    <w:uiPriority w:val="99"/>
    <w:unhideWhenUsed/>
    <w:rsid w:val="00D64D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sterklass-na-temu-bloki-denesha-kak-universalnoe-sredstvo-razvitiya-poznavatelnoy-aktivnosti-u-detey-doshkolnogo-vozrasta-87803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vospitatelnaya-rabota/2019/01/18/intellektualnoe-razvitie-detey-doshkolnogo-vozras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master_klass_dlya_pedagogov_mdou_logicheskie_blok_1036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Герогий</dc:creator>
  <cp:keywords/>
  <dc:description/>
  <cp:lastModifiedBy>User</cp:lastModifiedBy>
  <cp:revision>16</cp:revision>
  <cp:lastPrinted>2023-02-02T15:15:00Z</cp:lastPrinted>
  <dcterms:created xsi:type="dcterms:W3CDTF">2023-01-29T11:13:00Z</dcterms:created>
  <dcterms:modified xsi:type="dcterms:W3CDTF">2024-03-27T07:17:00Z</dcterms:modified>
</cp:coreProperties>
</file>